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B411" w14:textId="427ADE2C" w:rsidR="00DF428A" w:rsidRPr="00D866A2" w:rsidRDefault="007B5FA5" w:rsidP="006E631D">
      <w:pPr>
        <w:spacing w:line="360" w:lineRule="auto"/>
        <w:rPr>
          <w:b/>
          <w:lang w:val="ro-RO"/>
        </w:rPr>
      </w:pPr>
      <w:r>
        <w:rPr>
          <w:b/>
          <w:lang w:val="ro-RO"/>
        </w:rPr>
        <w:t>Unitatea de învăţământ ____________________</w:t>
      </w:r>
    </w:p>
    <w:p w14:paraId="0E9FAAD9" w14:textId="77777777" w:rsidR="00DF428A" w:rsidRPr="00D866A2" w:rsidRDefault="00DF428A" w:rsidP="006E631D">
      <w:pPr>
        <w:spacing w:line="360" w:lineRule="auto"/>
        <w:rPr>
          <w:b/>
          <w:color w:val="000000"/>
          <w:lang w:val="ro-RO"/>
        </w:rPr>
      </w:pPr>
    </w:p>
    <w:p w14:paraId="1E6A02ED" w14:textId="77777777" w:rsidR="00DF428A" w:rsidRPr="00D866A2" w:rsidRDefault="00DF428A" w:rsidP="006E631D">
      <w:pPr>
        <w:spacing w:line="360" w:lineRule="auto"/>
        <w:jc w:val="center"/>
        <w:rPr>
          <w:b/>
          <w:lang w:val="ro-RO"/>
        </w:rPr>
      </w:pPr>
      <w:r w:rsidRPr="00D866A2">
        <w:rPr>
          <w:b/>
          <w:lang w:val="ro-RO"/>
        </w:rPr>
        <w:t xml:space="preserve">HOTĂRÂREA nr . </w:t>
      </w:r>
      <w:r>
        <w:rPr>
          <w:b/>
          <w:lang w:val="ro-RO"/>
        </w:rPr>
        <w:t>_____</w:t>
      </w:r>
      <w:r w:rsidRPr="00D866A2">
        <w:rPr>
          <w:b/>
          <w:lang w:val="ro-RO"/>
        </w:rPr>
        <w:t xml:space="preserve"> din  </w:t>
      </w:r>
      <w:r>
        <w:rPr>
          <w:b/>
          <w:lang w:val="ro-RO"/>
        </w:rPr>
        <w:t>_________________</w:t>
      </w:r>
    </w:p>
    <w:p w14:paraId="26D30478" w14:textId="69077FD9" w:rsidR="00B23032" w:rsidRPr="00B23032" w:rsidRDefault="00E50109" w:rsidP="006E631D">
      <w:pPr>
        <w:spacing w:line="360" w:lineRule="auto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p</w:t>
      </w:r>
      <w:r w:rsidR="00347A0A" w:rsidRPr="00347A0A">
        <w:rPr>
          <w:b/>
          <w:bCs/>
          <w:lang w:val="ro-RO"/>
        </w:rPr>
        <w:t>rivind</w:t>
      </w:r>
      <w:bookmarkStart w:id="0" w:name="_Hlk144372291"/>
      <w:r w:rsidR="00B23032">
        <w:rPr>
          <w:b/>
          <w:bCs/>
          <w:lang w:val="ro-RO"/>
        </w:rPr>
        <w:t xml:space="preserve"> </w:t>
      </w:r>
      <w:r w:rsidR="00B23032" w:rsidRPr="00B23032">
        <w:rPr>
          <w:b/>
          <w:bCs/>
          <w:lang w:val="ro-RO"/>
        </w:rPr>
        <w:t xml:space="preserve">aprobarea listei elevilor beneficiari de burse în anul școlar </w:t>
      </w:r>
      <w:r w:rsidR="006E631D">
        <w:rPr>
          <w:b/>
          <w:bCs/>
          <w:lang w:val="ro-RO"/>
        </w:rPr>
        <w:t>202</w:t>
      </w:r>
      <w:r w:rsidR="005F69FC">
        <w:rPr>
          <w:b/>
          <w:bCs/>
          <w:lang w:val="ro-RO"/>
        </w:rPr>
        <w:t>6</w:t>
      </w:r>
      <w:r w:rsidR="006E631D">
        <w:rPr>
          <w:b/>
          <w:bCs/>
          <w:lang w:val="ro-RO"/>
        </w:rPr>
        <w:t>-202</w:t>
      </w:r>
      <w:r w:rsidR="005F69FC">
        <w:rPr>
          <w:b/>
          <w:bCs/>
          <w:lang w:val="ro-RO"/>
        </w:rPr>
        <w:t>7</w:t>
      </w:r>
    </w:p>
    <w:bookmarkEnd w:id="0"/>
    <w:p w14:paraId="5C6792A1" w14:textId="77777777" w:rsidR="003A001D" w:rsidRPr="00DF428A" w:rsidRDefault="003A001D" w:rsidP="006E631D">
      <w:pPr>
        <w:spacing w:line="360" w:lineRule="auto"/>
        <w:rPr>
          <w:b/>
          <w:lang w:val="ro-RO"/>
        </w:rPr>
      </w:pPr>
    </w:p>
    <w:p w14:paraId="0C7101C9" w14:textId="15AC700F" w:rsidR="003A001D" w:rsidRDefault="00DF428A" w:rsidP="006E631D">
      <w:pPr>
        <w:spacing w:line="360" w:lineRule="auto"/>
        <w:ind w:firstLine="720"/>
        <w:jc w:val="both"/>
        <w:rPr>
          <w:lang w:val="ro-RO"/>
        </w:rPr>
      </w:pPr>
      <w:r w:rsidRPr="00D866A2">
        <w:rPr>
          <w:lang w:val="ro-RO"/>
        </w:rPr>
        <w:t xml:space="preserve">Consiliul de administrație al </w:t>
      </w:r>
      <w:r w:rsidR="007B5FA5">
        <w:rPr>
          <w:lang w:val="ro-RO"/>
        </w:rPr>
        <w:t>__________________________</w:t>
      </w:r>
      <w:r w:rsidRPr="00D866A2">
        <w:rPr>
          <w:lang w:val="ro-RO"/>
        </w:rPr>
        <w:t xml:space="preserve">, întrunit </w:t>
      </w:r>
      <w:r>
        <w:rPr>
          <w:lang w:val="ro-RO"/>
        </w:rPr>
        <w:t>î</w:t>
      </w:r>
      <w:r w:rsidRPr="00D866A2">
        <w:rPr>
          <w:lang w:val="ro-RO"/>
        </w:rPr>
        <w:t xml:space="preserve">n ședință </w:t>
      </w:r>
      <w:r>
        <w:rPr>
          <w:lang w:val="ro-RO"/>
        </w:rPr>
        <w:t>î</w:t>
      </w:r>
      <w:r w:rsidRPr="00D866A2">
        <w:rPr>
          <w:lang w:val="ro-RO"/>
        </w:rPr>
        <w:t xml:space="preserve">n data de </w:t>
      </w:r>
      <w:r>
        <w:rPr>
          <w:lang w:val="ro-RO"/>
        </w:rPr>
        <w:t>_________________</w:t>
      </w:r>
      <w:r w:rsidR="006E631D">
        <w:rPr>
          <w:lang w:val="ro-RO"/>
        </w:rPr>
        <w:t>.</w:t>
      </w:r>
    </w:p>
    <w:p w14:paraId="0BFA0020" w14:textId="77777777" w:rsidR="006E631D" w:rsidRPr="00DF428A" w:rsidRDefault="006E631D" w:rsidP="006E631D">
      <w:pPr>
        <w:spacing w:line="360" w:lineRule="auto"/>
        <w:ind w:firstLine="720"/>
        <w:jc w:val="both"/>
        <w:rPr>
          <w:lang w:val="ro-RO"/>
        </w:rPr>
      </w:pPr>
    </w:p>
    <w:p w14:paraId="665E2095" w14:textId="1F432514" w:rsidR="003A001D" w:rsidRPr="00DF428A" w:rsidRDefault="00753000" w:rsidP="006E631D">
      <w:pPr>
        <w:spacing w:line="360" w:lineRule="auto"/>
        <w:jc w:val="both"/>
        <w:rPr>
          <w:b/>
          <w:lang w:val="ro-RO"/>
        </w:rPr>
      </w:pPr>
      <w:r w:rsidRPr="00DF428A">
        <w:rPr>
          <w:b/>
          <w:lang w:val="ro-RO"/>
        </w:rPr>
        <w:t xml:space="preserve">            Î</w:t>
      </w:r>
      <w:r w:rsidR="003A001D" w:rsidRPr="00DF428A">
        <w:rPr>
          <w:b/>
          <w:lang w:val="ro-RO"/>
        </w:rPr>
        <w:t>n temeiul:</w:t>
      </w:r>
    </w:p>
    <w:p w14:paraId="585D7F93" w14:textId="77777777" w:rsidR="006E631D" w:rsidRPr="00DF428A" w:rsidRDefault="006E631D" w:rsidP="006E631D">
      <w:pPr>
        <w:spacing w:line="360" w:lineRule="auto"/>
        <w:jc w:val="both"/>
        <w:rPr>
          <w:lang w:val="ro-RO"/>
        </w:rPr>
      </w:pPr>
      <w:r w:rsidRPr="00DF428A">
        <w:rPr>
          <w:lang w:val="ro-RO"/>
        </w:rPr>
        <w:t>- Ordinul</w:t>
      </w:r>
      <w:r>
        <w:rPr>
          <w:lang w:val="ro-RO"/>
        </w:rPr>
        <w:t>ui</w:t>
      </w:r>
      <w:r w:rsidRPr="00DF428A">
        <w:rPr>
          <w:lang w:val="ro-RO"/>
        </w:rPr>
        <w:t xml:space="preserve"> nr. 600 / 2018 al Secretarului General al Guvernului pentru aprobarea Codului controlului intern/managerial al entităţilor publice</w:t>
      </w:r>
      <w:r>
        <w:rPr>
          <w:lang w:val="ro-RO"/>
        </w:rPr>
        <w:t>;</w:t>
      </w:r>
    </w:p>
    <w:p w14:paraId="15F40512" w14:textId="77777777" w:rsidR="006E631D" w:rsidRDefault="006E631D" w:rsidP="006E631D">
      <w:pPr>
        <w:spacing w:line="360" w:lineRule="auto"/>
        <w:jc w:val="both"/>
        <w:rPr>
          <w:lang w:val="ro-RO"/>
        </w:rPr>
      </w:pPr>
      <w:r w:rsidRPr="00CE18BC">
        <w:rPr>
          <w:lang w:val="ro-RO"/>
        </w:rPr>
        <w:t xml:space="preserve">- </w:t>
      </w:r>
      <w:r>
        <w:rPr>
          <w:lang w:val="ro-RO"/>
        </w:rPr>
        <w:t>Ordinului nr. 6.223/2023 pentru aprobarea Metodologiei-cadru de organizare şi funcţionare a consiliilor de administraţie din unităţile de învăţământ preuniversitar.</w:t>
      </w:r>
    </w:p>
    <w:p w14:paraId="4D732EC6" w14:textId="77777777" w:rsidR="006E631D" w:rsidRDefault="006E631D" w:rsidP="006E631D">
      <w:pPr>
        <w:spacing w:line="360" w:lineRule="auto"/>
        <w:rPr>
          <w:b/>
          <w:lang w:val="ro-RO"/>
        </w:rPr>
      </w:pPr>
      <w:r w:rsidRPr="00DF428A">
        <w:rPr>
          <w:lang w:val="ro-RO"/>
        </w:rPr>
        <w:tab/>
      </w:r>
      <w:r w:rsidRPr="00DF428A">
        <w:rPr>
          <w:b/>
          <w:lang w:val="ro-RO"/>
        </w:rPr>
        <w:t>Având în vedere prevederile:</w:t>
      </w:r>
    </w:p>
    <w:p w14:paraId="5F031668" w14:textId="77777777" w:rsidR="004A7DDF" w:rsidRDefault="004A7DDF" w:rsidP="004A7DDF">
      <w:pPr>
        <w:spacing w:line="360" w:lineRule="auto"/>
        <w:jc w:val="both"/>
        <w:rPr>
          <w:iCs/>
          <w:lang w:val="ro-RO"/>
        </w:rPr>
      </w:pPr>
      <w:r>
        <w:rPr>
          <w:b/>
          <w:lang w:val="ro-RO"/>
        </w:rPr>
        <w:t xml:space="preserve">- </w:t>
      </w:r>
      <w:bookmarkStart w:id="1" w:name="_Hlk140662003"/>
      <w:r>
        <w:rPr>
          <w:bCs/>
          <w:lang w:val="ro-RO"/>
        </w:rPr>
        <w:t>Art. 25, alin. (1) și</w:t>
      </w:r>
      <w:r>
        <w:rPr>
          <w:b/>
          <w:lang w:val="ro-RO"/>
        </w:rPr>
        <w:t xml:space="preserve"> </w:t>
      </w:r>
      <w:r>
        <w:rPr>
          <w:bCs/>
          <w:lang w:val="ro-RO"/>
        </w:rPr>
        <w:t>Art. 26, alin. (3) din</w:t>
      </w:r>
      <w:r>
        <w:rPr>
          <w:b/>
          <w:lang w:val="ro-RO"/>
        </w:rPr>
        <w:t xml:space="preserve"> </w:t>
      </w:r>
      <w:r w:rsidRPr="005F69FC">
        <w:rPr>
          <w:lang w:val="it-IT"/>
        </w:rPr>
        <w:t>Metodologia-cadru de acordare a burselor şi cuantumul acestora, aprobată prin Hotărârea nr. 732/2025;</w:t>
      </w:r>
    </w:p>
    <w:bookmarkEnd w:id="1"/>
    <w:p w14:paraId="147F8201" w14:textId="77777777" w:rsidR="004A7DDF" w:rsidRPr="005F69FC" w:rsidRDefault="004A7DDF" w:rsidP="004A7DDF">
      <w:pPr>
        <w:spacing w:line="360" w:lineRule="auto"/>
        <w:rPr>
          <w:lang w:val="ro-RO" w:eastAsia="ro-RO"/>
        </w:rPr>
      </w:pPr>
      <w:r w:rsidRPr="005F69FC">
        <w:rPr>
          <w:lang w:val="ro-RO"/>
        </w:rPr>
        <w:t xml:space="preserve">- Art. 106, alin. (1), lit. m) și </w:t>
      </w:r>
      <w:r w:rsidRPr="005F69FC">
        <w:rPr>
          <w:lang w:val="ro-RO" w:eastAsia="ro-RO"/>
        </w:rPr>
        <w:t>Art. 108</w:t>
      </w:r>
      <w:r w:rsidRPr="005F69FC">
        <w:rPr>
          <w:vertAlign w:val="superscript"/>
          <w:lang w:val="ro-RO" w:eastAsia="ro-RO"/>
        </w:rPr>
        <w:t>1</w:t>
      </w:r>
      <w:r w:rsidRPr="005F69FC">
        <w:rPr>
          <w:lang w:val="ro-RO" w:eastAsia="ro-RO"/>
        </w:rPr>
        <w:t xml:space="preserve"> din </w:t>
      </w:r>
      <w:r w:rsidRPr="005F69FC">
        <w:rPr>
          <w:lang w:val="ro-RO"/>
        </w:rPr>
        <w:t>Legea învăţământului preuniversitar nr. 198/2023, cu modificările și completările ulterioare;</w:t>
      </w:r>
    </w:p>
    <w:p w14:paraId="7AAB1B41" w14:textId="77777777" w:rsidR="004A7DDF" w:rsidRDefault="004A7DDF" w:rsidP="004A7DDF">
      <w:pPr>
        <w:spacing w:line="360" w:lineRule="auto"/>
        <w:jc w:val="both"/>
        <w:rPr>
          <w:lang w:val="ro-RO"/>
        </w:rPr>
      </w:pPr>
      <w:r>
        <w:rPr>
          <w:lang w:val="ro-RO"/>
        </w:rPr>
        <w:t>-</w:t>
      </w:r>
      <w:r w:rsidRPr="005F69FC">
        <w:rPr>
          <w:lang w:val="ro-RO"/>
        </w:rPr>
        <w:t xml:space="preserve"> </w:t>
      </w:r>
      <w:r>
        <w:rPr>
          <w:lang w:val="ro-RO"/>
        </w:rPr>
        <w:t>Ordinului nr. 5726/2024 privind aprobarea Regulamentului-cadru de organizare şi funcţionare a unităţilor de învăţământ preuniversitar</w:t>
      </w:r>
      <w:r w:rsidRPr="005F69FC">
        <w:rPr>
          <w:lang w:val="ro-RO"/>
        </w:rPr>
        <w:t xml:space="preserve">, </w:t>
      </w:r>
      <w:r>
        <w:rPr>
          <w:lang w:val="ro-RO"/>
        </w:rPr>
        <w:t>cu modificările și completările ulterioare;</w:t>
      </w:r>
    </w:p>
    <w:p w14:paraId="114183FA" w14:textId="77777777" w:rsidR="004A7DDF" w:rsidRDefault="004A7DDF" w:rsidP="004A7DDF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- </w:t>
      </w:r>
      <w:r w:rsidRPr="005F69FC">
        <w:rPr>
          <w:lang w:val="ro-RO"/>
        </w:rPr>
        <w:t xml:space="preserve">Listei </w:t>
      </w:r>
      <w:r>
        <w:rPr>
          <w:bCs/>
          <w:lang w:val="ro-RO"/>
        </w:rPr>
        <w:t xml:space="preserve">elevilor beneficiari de burse propusă de </w:t>
      </w:r>
      <w:r>
        <w:rPr>
          <w:lang w:val="ro-RO"/>
        </w:rPr>
        <w:t>Comisia de management al burselor, înregistrată sub nr. ___/_________.</w:t>
      </w:r>
    </w:p>
    <w:p w14:paraId="70C3C3AB" w14:textId="77777777" w:rsidR="00DF428A" w:rsidRDefault="00DF428A" w:rsidP="006E631D">
      <w:pPr>
        <w:spacing w:line="360" w:lineRule="auto"/>
        <w:jc w:val="center"/>
        <w:rPr>
          <w:b/>
          <w:lang w:val="ro-RO"/>
        </w:rPr>
      </w:pPr>
    </w:p>
    <w:p w14:paraId="45375119" w14:textId="492889C9" w:rsidR="003A001D" w:rsidRDefault="003A001D" w:rsidP="006E631D">
      <w:pPr>
        <w:spacing w:line="360" w:lineRule="auto"/>
        <w:jc w:val="center"/>
        <w:rPr>
          <w:b/>
          <w:lang w:val="ro-RO"/>
        </w:rPr>
      </w:pPr>
      <w:r w:rsidRPr="00DF428A">
        <w:rPr>
          <w:b/>
          <w:lang w:val="ro-RO"/>
        </w:rPr>
        <w:t>HOT</w:t>
      </w:r>
      <w:r w:rsidR="002D03A6" w:rsidRPr="00DF428A">
        <w:rPr>
          <w:b/>
          <w:lang w:val="ro-RO"/>
        </w:rPr>
        <w:t>Ă</w:t>
      </w:r>
      <w:r w:rsidRPr="00DF428A">
        <w:rPr>
          <w:b/>
          <w:lang w:val="ro-RO"/>
        </w:rPr>
        <w:t>R</w:t>
      </w:r>
      <w:r w:rsidR="002D03A6" w:rsidRPr="00DF428A">
        <w:rPr>
          <w:b/>
          <w:lang w:val="ro-RO"/>
        </w:rPr>
        <w:t>ĂȘ</w:t>
      </w:r>
      <w:r w:rsidRPr="00DF428A">
        <w:rPr>
          <w:b/>
          <w:lang w:val="ro-RO"/>
        </w:rPr>
        <w:t>TE:</w:t>
      </w:r>
    </w:p>
    <w:p w14:paraId="1F86C61B" w14:textId="77777777" w:rsidR="00347A0A" w:rsidRDefault="00347A0A" w:rsidP="006E631D">
      <w:pPr>
        <w:spacing w:line="360" w:lineRule="auto"/>
        <w:rPr>
          <w:b/>
          <w:lang w:val="ro-RO"/>
        </w:rPr>
      </w:pPr>
    </w:p>
    <w:p w14:paraId="77943564" w14:textId="7DA5AA8E" w:rsidR="00B23032" w:rsidRDefault="003A001D" w:rsidP="006E631D">
      <w:pPr>
        <w:spacing w:line="360" w:lineRule="auto"/>
        <w:ind w:firstLine="720"/>
        <w:jc w:val="both"/>
        <w:rPr>
          <w:lang w:val="ro-RO"/>
        </w:rPr>
      </w:pPr>
      <w:r w:rsidRPr="00DF428A">
        <w:rPr>
          <w:b/>
          <w:lang w:val="ro-RO"/>
        </w:rPr>
        <w:t>Art.</w:t>
      </w:r>
      <w:r w:rsidR="00B23032">
        <w:rPr>
          <w:b/>
          <w:lang w:val="ro-RO"/>
        </w:rPr>
        <w:t xml:space="preserve"> </w:t>
      </w:r>
      <w:r w:rsidRPr="00DF428A">
        <w:rPr>
          <w:b/>
          <w:lang w:val="ro-RO"/>
        </w:rPr>
        <w:t xml:space="preserve">1 </w:t>
      </w:r>
      <w:r w:rsidR="00B23032" w:rsidRPr="00B23032">
        <w:rPr>
          <w:lang w:val="ro-RO"/>
        </w:rPr>
        <w:t xml:space="preserve">Se aprobă lista elevilor beneficiari de burse în anul școlar </w:t>
      </w:r>
      <w:r w:rsidR="006E631D">
        <w:rPr>
          <w:lang w:val="ro-RO"/>
        </w:rPr>
        <w:t>202</w:t>
      </w:r>
      <w:r w:rsidR="005F69FC">
        <w:rPr>
          <w:lang w:val="ro-RO"/>
        </w:rPr>
        <w:t>6</w:t>
      </w:r>
      <w:r w:rsidR="006E631D">
        <w:rPr>
          <w:lang w:val="ro-RO"/>
        </w:rPr>
        <w:t>-202</w:t>
      </w:r>
      <w:r w:rsidR="005F69FC">
        <w:rPr>
          <w:lang w:val="ro-RO"/>
        </w:rPr>
        <w:t>7</w:t>
      </w:r>
      <w:r w:rsidR="006E631D">
        <w:rPr>
          <w:lang w:val="ro-RO"/>
        </w:rPr>
        <w:t xml:space="preserve">, </w:t>
      </w:r>
      <w:r w:rsidR="00B23032" w:rsidRPr="00B23032">
        <w:rPr>
          <w:lang w:val="ro-RO"/>
        </w:rPr>
        <w:t>conform Anexei nr. 1 care face parte integrantă din prezenta hotărâre.</w:t>
      </w:r>
    </w:p>
    <w:p w14:paraId="78AD2B7E" w14:textId="1DE8C3B4" w:rsidR="00B23032" w:rsidRDefault="00B23032" w:rsidP="006E631D">
      <w:pPr>
        <w:spacing w:line="360" w:lineRule="auto"/>
        <w:ind w:firstLine="720"/>
        <w:jc w:val="both"/>
        <w:rPr>
          <w:lang w:val="ro-RO"/>
        </w:rPr>
      </w:pPr>
      <w:r w:rsidRPr="00B23032">
        <w:rPr>
          <w:b/>
          <w:bCs/>
          <w:lang w:val="ro-RO"/>
        </w:rPr>
        <w:t>Art. 2</w:t>
      </w:r>
      <w:r w:rsidRPr="00B23032">
        <w:rPr>
          <w:lang w:val="ro-RO"/>
        </w:rPr>
        <w:t xml:space="preserve"> Lista se actualizează </w:t>
      </w:r>
      <w:r>
        <w:rPr>
          <w:lang w:val="ro-RO"/>
        </w:rPr>
        <w:t>ori de câte ori este necesar</w:t>
      </w:r>
      <w:r w:rsidRPr="00B23032">
        <w:rPr>
          <w:lang w:val="ro-RO"/>
        </w:rPr>
        <w:t>, cu aprobarea Consiliului de administrație</w:t>
      </w:r>
      <w:r>
        <w:rPr>
          <w:lang w:val="ro-RO"/>
        </w:rPr>
        <w:t>, urmând ca această să fie transmisă Inspectoratului Școlar de fiecare dată.</w:t>
      </w:r>
    </w:p>
    <w:p w14:paraId="73860C72" w14:textId="77777777" w:rsidR="00A64F9F" w:rsidRDefault="00B23032" w:rsidP="006E631D">
      <w:pPr>
        <w:spacing w:line="360" w:lineRule="auto"/>
        <w:ind w:firstLine="720"/>
        <w:jc w:val="both"/>
        <w:rPr>
          <w:lang w:val="ro-RO"/>
        </w:rPr>
      </w:pPr>
      <w:r w:rsidRPr="00B23032">
        <w:rPr>
          <w:b/>
          <w:bCs/>
          <w:lang w:val="ro-RO"/>
        </w:rPr>
        <w:t>Art. 3</w:t>
      </w:r>
      <w:r w:rsidRPr="00B23032">
        <w:rPr>
          <w:lang w:val="ro-RO"/>
        </w:rPr>
        <w:t xml:space="preserve"> </w:t>
      </w:r>
      <w:r w:rsidR="00A64F9F">
        <w:rPr>
          <w:lang w:val="ro-RO"/>
        </w:rPr>
        <w:t xml:space="preserve"> </w:t>
      </w:r>
      <w:r w:rsidRPr="00B23032">
        <w:rPr>
          <w:lang w:val="ro-RO"/>
        </w:rPr>
        <w:t>Directorul unității de învățământ asigură afişarea listei beneficiarilor de burse, cu excepția elevilor care beneficiază de bursă socială</w:t>
      </w:r>
      <w:r>
        <w:rPr>
          <w:lang w:val="ro-RO"/>
        </w:rPr>
        <w:t>, care</w:t>
      </w:r>
      <w:r w:rsidRPr="005F69FC">
        <w:rPr>
          <w:lang w:val="ro-RO"/>
        </w:rPr>
        <w:t xml:space="preserve"> au dreptul la păstrarea confidenţialităţii asupra identităţii, datelor cu caracter personal şi informaţiilor referitoare la situaţia de dificultate în care se află.</w:t>
      </w:r>
    </w:p>
    <w:p w14:paraId="6CEEB8D4" w14:textId="02076522" w:rsidR="00B23032" w:rsidRPr="00A64F9F" w:rsidRDefault="00B23032" w:rsidP="006E631D">
      <w:pPr>
        <w:spacing w:line="360" w:lineRule="auto"/>
        <w:ind w:firstLine="720"/>
        <w:jc w:val="both"/>
        <w:rPr>
          <w:lang w:val="ro-RO"/>
        </w:rPr>
      </w:pPr>
      <w:r w:rsidRPr="00B23032">
        <w:rPr>
          <w:b/>
          <w:bCs/>
          <w:lang w:val="ro-RO"/>
        </w:rPr>
        <w:lastRenderedPageBreak/>
        <w:t xml:space="preserve">Art. </w:t>
      </w:r>
      <w:r w:rsidR="00A64F9F">
        <w:rPr>
          <w:b/>
          <w:bCs/>
          <w:lang w:val="ro-RO"/>
        </w:rPr>
        <w:t>4</w:t>
      </w:r>
      <w:r w:rsidRPr="00B23032">
        <w:rPr>
          <w:lang w:val="ro-RO"/>
        </w:rPr>
        <w:t xml:space="preserve"> </w:t>
      </w:r>
      <w:r w:rsidR="00A64F9F" w:rsidRPr="00A64F9F">
        <w:rPr>
          <w:lang w:val="ro-RO"/>
        </w:rPr>
        <w:t>Prima listă de beneficiari din anul şcolar în curs, pe tipuri de burse, este transmisă de unitatea de învăţământ la Inspectoratul Școlar până la data de 20 octombrie a anului şcolar în curs, urmând ca plata să se facă de către unitatea de învăţământ la data de 20 noiembrie. Exceptând această situație, lunar, până la data de 20 a lunii, unitatea de învăţământ transmite la Inspectoratul Școlar, sumele estimate pentru plata burselor aferente lunii respective, precum şi numărul de beneficiari pe categorii de burse.</w:t>
      </w:r>
    </w:p>
    <w:p w14:paraId="1D2A06B8" w14:textId="266EADC4" w:rsidR="00B23032" w:rsidRPr="005F69FC" w:rsidRDefault="00B23032" w:rsidP="006E631D">
      <w:pPr>
        <w:spacing w:line="360" w:lineRule="auto"/>
        <w:ind w:firstLine="720"/>
        <w:jc w:val="both"/>
        <w:rPr>
          <w:lang w:val="fr-FR"/>
        </w:rPr>
      </w:pPr>
      <w:r w:rsidRPr="00B23032">
        <w:rPr>
          <w:b/>
          <w:bCs/>
          <w:lang w:val="ro-RO"/>
        </w:rPr>
        <w:t xml:space="preserve">Art. </w:t>
      </w:r>
      <w:r w:rsidR="00A64F9F">
        <w:rPr>
          <w:b/>
          <w:bCs/>
          <w:lang w:val="ro-RO"/>
        </w:rPr>
        <w:t>5</w:t>
      </w:r>
      <w:r w:rsidRPr="00B23032">
        <w:rPr>
          <w:lang w:val="ro-RO"/>
        </w:rPr>
        <w:t xml:space="preserve"> Directorul unității de învățământ</w:t>
      </w:r>
      <w:r>
        <w:rPr>
          <w:lang w:val="ro-RO"/>
        </w:rPr>
        <w:t>, în calitate de</w:t>
      </w:r>
      <w:r w:rsidRPr="00B23032">
        <w:rPr>
          <w:lang w:val="ro-RO"/>
        </w:rPr>
        <w:t xml:space="preserve"> ordonator de credite</w:t>
      </w:r>
      <w:r>
        <w:rPr>
          <w:lang w:val="ro-RO"/>
        </w:rPr>
        <w:t>,</w:t>
      </w:r>
      <w:r w:rsidRPr="00B23032">
        <w:rPr>
          <w:lang w:val="ro-RO"/>
        </w:rPr>
        <w:t xml:space="preserve"> răspunde de plata la termen a burselor</w:t>
      </w:r>
      <w:r>
        <w:rPr>
          <w:lang w:val="ro-RO"/>
        </w:rPr>
        <w:t>.</w:t>
      </w:r>
    </w:p>
    <w:p w14:paraId="61DBB1E6" w14:textId="3143BB25" w:rsidR="003A001D" w:rsidRPr="005F69FC" w:rsidRDefault="00347A0A" w:rsidP="006E631D">
      <w:pPr>
        <w:spacing w:line="360" w:lineRule="auto"/>
        <w:ind w:firstLine="720"/>
        <w:jc w:val="both"/>
        <w:rPr>
          <w:lang w:val="fr-FR"/>
        </w:rPr>
      </w:pPr>
      <w:r>
        <w:rPr>
          <w:b/>
          <w:lang w:val="ro-RO"/>
        </w:rPr>
        <w:t xml:space="preserve">Art. </w:t>
      </w:r>
      <w:r w:rsidR="00A64F9F">
        <w:rPr>
          <w:b/>
          <w:lang w:val="ro-RO"/>
        </w:rPr>
        <w:t>6</w:t>
      </w:r>
      <w:r>
        <w:rPr>
          <w:b/>
          <w:lang w:val="ro-RO"/>
        </w:rPr>
        <w:t xml:space="preserve"> </w:t>
      </w:r>
      <w:r w:rsidR="003A001D" w:rsidRPr="00DF428A">
        <w:rPr>
          <w:lang w:val="ro-RO"/>
        </w:rPr>
        <w:t>Prezenta Hotărâre se înregistrează în registrul de evidență a hotărârilor C.A. și se păstrează la dosarul hotărârilor adoptate.</w:t>
      </w:r>
    </w:p>
    <w:p w14:paraId="4444BD7D" w14:textId="35215965" w:rsidR="00912F37" w:rsidRDefault="00912F37" w:rsidP="006E631D">
      <w:pPr>
        <w:spacing w:line="360" w:lineRule="auto"/>
        <w:rPr>
          <w:b/>
          <w:color w:val="000000"/>
          <w:sz w:val="23"/>
          <w:szCs w:val="23"/>
          <w:lang w:val="ro-RO"/>
        </w:rPr>
      </w:pPr>
    </w:p>
    <w:p w14:paraId="5B6F3B93" w14:textId="77777777" w:rsidR="00347A0A" w:rsidRPr="00DF428A" w:rsidRDefault="00347A0A" w:rsidP="006E631D">
      <w:pPr>
        <w:spacing w:line="360" w:lineRule="auto"/>
        <w:rPr>
          <w:b/>
          <w:color w:val="000000"/>
          <w:sz w:val="23"/>
          <w:szCs w:val="23"/>
          <w:lang w:val="ro-RO"/>
        </w:rPr>
      </w:pPr>
    </w:p>
    <w:p w14:paraId="6C628EC2" w14:textId="77777777" w:rsidR="00BD400E" w:rsidRPr="00D866A2" w:rsidRDefault="00BD400E" w:rsidP="00BD400E">
      <w:pPr>
        <w:rPr>
          <w:b/>
          <w:color w:val="000000"/>
          <w:lang w:val="ro-RO"/>
        </w:rPr>
      </w:pPr>
      <w:r w:rsidRPr="00D866A2">
        <w:rPr>
          <w:b/>
          <w:color w:val="000000"/>
          <w:lang w:val="ro-RO"/>
        </w:rPr>
        <w:t xml:space="preserve">Președinte Consiliului de Administrație, </w:t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  <w:t>Secretar,</w:t>
      </w:r>
    </w:p>
    <w:p w14:paraId="1C0B8D55" w14:textId="77777777" w:rsidR="00BD400E" w:rsidRPr="00D866A2" w:rsidRDefault="00BD400E" w:rsidP="00BD400E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prof. </w:t>
      </w:r>
      <w:r>
        <w:rPr>
          <w:color w:val="000000"/>
          <w:lang w:val="ro-RO"/>
        </w:rPr>
        <w:t>__________________</w:t>
      </w:r>
      <w:r w:rsidRPr="00D866A2">
        <w:rPr>
          <w:color w:val="000000"/>
          <w:lang w:val="ro-RO"/>
        </w:rPr>
        <w:tab/>
      </w:r>
      <w:r>
        <w:rPr>
          <w:color w:val="000000"/>
          <w:lang w:val="ro-RO"/>
        </w:rPr>
        <w:t xml:space="preserve">                          </w:t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>
        <w:rPr>
          <w:color w:val="000000"/>
          <w:lang w:val="ro-RO"/>
        </w:rPr>
        <w:t xml:space="preserve">   _________________</w:t>
      </w:r>
    </w:p>
    <w:p w14:paraId="0239BC3E" w14:textId="77777777" w:rsidR="00BD400E" w:rsidRPr="00D866A2" w:rsidRDefault="00BD400E" w:rsidP="00BD400E">
      <w:pPr>
        <w:rPr>
          <w:color w:val="000000"/>
          <w:lang w:val="ro-RO"/>
        </w:rPr>
      </w:pPr>
    </w:p>
    <w:p w14:paraId="7BF73923" w14:textId="77777777" w:rsidR="00BD400E" w:rsidRPr="00D866A2" w:rsidRDefault="00BD400E" w:rsidP="00BD400E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>Voturi</w:t>
      </w:r>
    </w:p>
    <w:p w14:paraId="5657F0C5" w14:textId="77777777" w:rsidR="00BD400E" w:rsidRPr="00D866A2" w:rsidRDefault="00BD400E" w:rsidP="00BD400E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pentru </w:t>
      </w:r>
      <w:r>
        <w:rPr>
          <w:color w:val="000000"/>
          <w:lang w:val="ro-RO"/>
        </w:rPr>
        <w:t>__________</w:t>
      </w:r>
    </w:p>
    <w:p w14:paraId="06BCAC7B" w14:textId="77777777" w:rsidR="00BD400E" w:rsidRPr="00D866A2" w:rsidRDefault="00BD400E" w:rsidP="00BD400E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abțineri </w:t>
      </w:r>
      <w:r>
        <w:rPr>
          <w:color w:val="000000"/>
          <w:lang w:val="ro-RO"/>
        </w:rPr>
        <w:t>_________</w:t>
      </w:r>
    </w:p>
    <w:p w14:paraId="0F31A847" w14:textId="77777777" w:rsidR="00BD400E" w:rsidRPr="00D866A2" w:rsidRDefault="00BD400E" w:rsidP="00BD400E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împotrivă </w:t>
      </w:r>
      <w:r>
        <w:rPr>
          <w:color w:val="000000"/>
          <w:lang w:val="ro-RO"/>
        </w:rPr>
        <w:t>_______</w:t>
      </w:r>
    </w:p>
    <w:p w14:paraId="7F116B1B" w14:textId="77777777" w:rsidR="00BD400E" w:rsidRPr="00D866A2" w:rsidRDefault="00BD400E" w:rsidP="00BD400E">
      <w:pPr>
        <w:rPr>
          <w:color w:val="000000"/>
          <w:lang w:val="ro-RO"/>
        </w:rPr>
      </w:pPr>
    </w:p>
    <w:p w14:paraId="5A46D74E" w14:textId="77777777" w:rsidR="00BD400E" w:rsidRPr="00D866A2" w:rsidRDefault="00BD400E" w:rsidP="00BD400E">
      <w:pPr>
        <w:jc w:val="right"/>
        <w:rPr>
          <w:color w:val="000000"/>
          <w:lang w:val="ro-RO"/>
        </w:rPr>
      </w:pP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  <w:t xml:space="preserve">Elaborat </w:t>
      </w:r>
      <w:r>
        <w:rPr>
          <w:color w:val="000000"/>
          <w:lang w:val="ro-RO"/>
        </w:rPr>
        <w:t>î</w:t>
      </w:r>
      <w:r w:rsidRPr="00D866A2">
        <w:rPr>
          <w:color w:val="000000"/>
          <w:lang w:val="ro-RO"/>
        </w:rPr>
        <w:t>n 1 (unul) exemplar</w:t>
      </w:r>
    </w:p>
    <w:p w14:paraId="6ABEA5C6" w14:textId="77777777" w:rsidR="00BD400E" w:rsidRPr="00D866A2" w:rsidRDefault="00BD400E" w:rsidP="00BD400E">
      <w:pPr>
        <w:jc w:val="right"/>
        <w:rPr>
          <w:lang w:val="ro-RO"/>
        </w:rPr>
      </w:pPr>
      <w:r w:rsidRPr="00D866A2">
        <w:rPr>
          <w:color w:val="000000"/>
          <w:lang w:val="ro-RO"/>
        </w:rPr>
        <w:t>Ex. 1/1</w:t>
      </w:r>
    </w:p>
    <w:p w14:paraId="1ED26A01" w14:textId="2F01A764" w:rsidR="003A001D" w:rsidRPr="00DF428A" w:rsidRDefault="003A001D" w:rsidP="006E631D">
      <w:pPr>
        <w:spacing w:line="360" w:lineRule="auto"/>
        <w:rPr>
          <w:lang w:val="ro-RO"/>
        </w:rPr>
      </w:pPr>
    </w:p>
    <w:sectPr w:rsidR="003A001D" w:rsidRPr="00DF428A" w:rsidSect="005260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AC6E" w14:textId="77777777" w:rsidR="000072F5" w:rsidRDefault="000072F5" w:rsidP="00BB00DA">
      <w:r>
        <w:separator/>
      </w:r>
    </w:p>
  </w:endnote>
  <w:endnote w:type="continuationSeparator" w:id="0">
    <w:p w14:paraId="19CA688D" w14:textId="77777777" w:rsidR="000072F5" w:rsidRDefault="000072F5" w:rsidP="00BB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5C8F" w14:textId="77777777" w:rsidR="00BB00DA" w:rsidRDefault="00BB0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0116" w14:textId="77777777" w:rsidR="00BB00DA" w:rsidRDefault="00BB0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4A0E" w14:textId="77777777" w:rsidR="00BB00DA" w:rsidRDefault="00BB0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3550D" w14:textId="77777777" w:rsidR="000072F5" w:rsidRDefault="000072F5" w:rsidP="00BB00DA">
      <w:r>
        <w:separator/>
      </w:r>
    </w:p>
  </w:footnote>
  <w:footnote w:type="continuationSeparator" w:id="0">
    <w:p w14:paraId="43376246" w14:textId="77777777" w:rsidR="000072F5" w:rsidRDefault="000072F5" w:rsidP="00BB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26AA4" w14:textId="77777777" w:rsidR="00BB00DA" w:rsidRDefault="00BB0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EBC2" w14:textId="77777777" w:rsidR="00BB00DA" w:rsidRDefault="00BB00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BBF7" w14:textId="77777777" w:rsidR="00BB00DA" w:rsidRDefault="00BB0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3EE8"/>
    <w:multiLevelType w:val="hybridMultilevel"/>
    <w:tmpl w:val="274C018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E58D7"/>
    <w:multiLevelType w:val="hybridMultilevel"/>
    <w:tmpl w:val="D73A815E"/>
    <w:lvl w:ilvl="0" w:tplc="89C0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00567">
    <w:abstractNumId w:val="1"/>
  </w:num>
  <w:num w:numId="2" w16cid:durableId="163224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36C"/>
    <w:rsid w:val="000072F5"/>
    <w:rsid w:val="000635D7"/>
    <w:rsid w:val="001714BB"/>
    <w:rsid w:val="001F6AFA"/>
    <w:rsid w:val="00221C6A"/>
    <w:rsid w:val="002B1EA7"/>
    <w:rsid w:val="002D03A6"/>
    <w:rsid w:val="00347A0A"/>
    <w:rsid w:val="003A001D"/>
    <w:rsid w:val="003E1E1D"/>
    <w:rsid w:val="004956E7"/>
    <w:rsid w:val="004A7DDF"/>
    <w:rsid w:val="0052607E"/>
    <w:rsid w:val="00533B9F"/>
    <w:rsid w:val="005F69FC"/>
    <w:rsid w:val="00634CA3"/>
    <w:rsid w:val="006944B3"/>
    <w:rsid w:val="00695A5D"/>
    <w:rsid w:val="006E631D"/>
    <w:rsid w:val="00753000"/>
    <w:rsid w:val="00786C8A"/>
    <w:rsid w:val="007B5FA5"/>
    <w:rsid w:val="00912F37"/>
    <w:rsid w:val="00915BAA"/>
    <w:rsid w:val="00A64F9F"/>
    <w:rsid w:val="00AE66D0"/>
    <w:rsid w:val="00AF68D7"/>
    <w:rsid w:val="00B23032"/>
    <w:rsid w:val="00BB00DA"/>
    <w:rsid w:val="00BB4943"/>
    <w:rsid w:val="00BD400E"/>
    <w:rsid w:val="00C04DF7"/>
    <w:rsid w:val="00C233AF"/>
    <w:rsid w:val="00C34A86"/>
    <w:rsid w:val="00C4462F"/>
    <w:rsid w:val="00C7742A"/>
    <w:rsid w:val="00C82136"/>
    <w:rsid w:val="00CE18BC"/>
    <w:rsid w:val="00DE431C"/>
    <w:rsid w:val="00DF428A"/>
    <w:rsid w:val="00DF7B34"/>
    <w:rsid w:val="00E50109"/>
    <w:rsid w:val="00E532FF"/>
    <w:rsid w:val="00E838CC"/>
    <w:rsid w:val="00EE336C"/>
    <w:rsid w:val="00F8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9D7C"/>
  <w15:docId w15:val="{B0E888C4-AE3E-4FD7-93B8-30684728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0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00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0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B00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0D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435</Words>
  <Characters>2484</Characters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2018-02-02T07:20:00Z</dcterms:created>
  <dcterms:modified xsi:type="dcterms:W3CDTF">2026-09-16T07:40:00Z</dcterms:modified>
</cp:coreProperties>
</file>